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AAF">
        <w:rPr>
          <w:rFonts w:ascii="Times New Roman" w:hAnsi="Times New Roman" w:cs="Times New Roman"/>
          <w:b/>
          <w:sz w:val="24"/>
          <w:szCs w:val="24"/>
        </w:rPr>
        <w:t>8-9 классы</w:t>
      </w: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2AAF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тестовое задание 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A055F" w:rsidRPr="00EB2AAF" w:rsidTr="0091240C">
        <w:tc>
          <w:tcPr>
            <w:tcW w:w="4785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1-в;</w:t>
            </w:r>
          </w:p>
        </w:tc>
        <w:tc>
          <w:tcPr>
            <w:tcW w:w="4786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11-б;</w:t>
            </w:r>
          </w:p>
        </w:tc>
      </w:tr>
      <w:tr w:rsidR="001A055F" w:rsidRPr="00EB2AAF" w:rsidTr="0091240C">
        <w:tc>
          <w:tcPr>
            <w:tcW w:w="4785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2-в</w:t>
            </w:r>
            <w:proofErr w:type="gramStart"/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</w:p>
        </w:tc>
        <w:tc>
          <w:tcPr>
            <w:tcW w:w="4786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12-б;</w:t>
            </w:r>
          </w:p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55F" w:rsidRPr="00EB2AAF" w:rsidTr="0091240C">
        <w:tc>
          <w:tcPr>
            <w:tcW w:w="4785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3-а;</w:t>
            </w:r>
          </w:p>
        </w:tc>
        <w:tc>
          <w:tcPr>
            <w:tcW w:w="4786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13-в;</w:t>
            </w:r>
          </w:p>
        </w:tc>
      </w:tr>
      <w:tr w:rsidR="001A055F" w:rsidRPr="00EB2AAF" w:rsidTr="0091240C">
        <w:tc>
          <w:tcPr>
            <w:tcW w:w="4785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4-б</w:t>
            </w:r>
            <w:proofErr w:type="gramStart"/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,г,е,з;</w:t>
            </w:r>
          </w:p>
        </w:tc>
        <w:tc>
          <w:tcPr>
            <w:tcW w:w="4786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14-а;</w:t>
            </w:r>
          </w:p>
        </w:tc>
      </w:tr>
      <w:tr w:rsidR="001A055F" w:rsidRPr="00EB2AAF" w:rsidTr="0091240C">
        <w:tc>
          <w:tcPr>
            <w:tcW w:w="4785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5-в;</w:t>
            </w:r>
          </w:p>
        </w:tc>
        <w:tc>
          <w:tcPr>
            <w:tcW w:w="4786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15-в;</w:t>
            </w:r>
          </w:p>
        </w:tc>
      </w:tr>
      <w:tr w:rsidR="001A055F" w:rsidRPr="00EB2AAF" w:rsidTr="0091240C">
        <w:tc>
          <w:tcPr>
            <w:tcW w:w="4785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6-а;</w:t>
            </w:r>
          </w:p>
        </w:tc>
        <w:tc>
          <w:tcPr>
            <w:tcW w:w="4786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16-а;</w:t>
            </w:r>
          </w:p>
        </w:tc>
      </w:tr>
      <w:tr w:rsidR="001A055F" w:rsidRPr="00EB2AAF" w:rsidTr="0091240C">
        <w:tc>
          <w:tcPr>
            <w:tcW w:w="4785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7-в;</w:t>
            </w:r>
          </w:p>
        </w:tc>
        <w:tc>
          <w:tcPr>
            <w:tcW w:w="4786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17-г;</w:t>
            </w:r>
          </w:p>
        </w:tc>
      </w:tr>
      <w:tr w:rsidR="001A055F" w:rsidRPr="00EB2AAF" w:rsidTr="0091240C">
        <w:tc>
          <w:tcPr>
            <w:tcW w:w="4785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8-г;</w:t>
            </w:r>
          </w:p>
        </w:tc>
        <w:tc>
          <w:tcPr>
            <w:tcW w:w="4786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18-б;</w:t>
            </w:r>
          </w:p>
        </w:tc>
      </w:tr>
      <w:tr w:rsidR="001A055F" w:rsidRPr="00EB2AAF" w:rsidTr="0091240C">
        <w:tc>
          <w:tcPr>
            <w:tcW w:w="4785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9-в;</w:t>
            </w:r>
          </w:p>
        </w:tc>
        <w:tc>
          <w:tcPr>
            <w:tcW w:w="4786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19-б</w:t>
            </w:r>
            <w:proofErr w:type="gramStart"/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,е;</w:t>
            </w:r>
          </w:p>
        </w:tc>
      </w:tr>
      <w:tr w:rsidR="001A055F" w:rsidRPr="00EB2AAF" w:rsidTr="0091240C">
        <w:tc>
          <w:tcPr>
            <w:tcW w:w="4785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10-а;</w:t>
            </w:r>
          </w:p>
        </w:tc>
        <w:tc>
          <w:tcPr>
            <w:tcW w:w="4786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20-в</w:t>
            </w:r>
            <w:proofErr w:type="gramStart"/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EB2AAF">
              <w:rPr>
                <w:rFonts w:ascii="Times New Roman" w:hAnsi="Times New Roman" w:cs="Times New Roman"/>
                <w:sz w:val="24"/>
                <w:szCs w:val="24"/>
              </w:rPr>
              <w:t>,е,з.</w:t>
            </w:r>
          </w:p>
        </w:tc>
      </w:tr>
    </w:tbl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2AAF">
        <w:rPr>
          <w:rFonts w:ascii="Times New Roman" w:hAnsi="Times New Roman" w:cs="Times New Roman"/>
          <w:b/>
          <w:sz w:val="24"/>
          <w:szCs w:val="24"/>
        </w:rPr>
        <w:t>Ответы на теоретические задания</w:t>
      </w: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AAF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proofErr w:type="gramStart"/>
      <w:r w:rsidRPr="00EB2AAF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EB2AAF">
        <w:rPr>
          <w:rFonts w:ascii="Times New Roman" w:hAnsi="Times New Roman" w:cs="Times New Roman"/>
          <w:bCs/>
          <w:sz w:val="24"/>
          <w:szCs w:val="24"/>
        </w:rPr>
        <w:t xml:space="preserve">.    </w:t>
      </w:r>
      <w:r w:rsidRPr="00EB2AAF">
        <w:rPr>
          <w:rFonts w:ascii="Times New Roman" w:hAnsi="Times New Roman" w:cs="Times New Roman"/>
          <w:sz w:val="24"/>
          <w:szCs w:val="24"/>
        </w:rPr>
        <w:t>Соответствие между степенью и последствиями поражения людей при взрыве 10баллов</w:t>
      </w: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AAF">
        <w:rPr>
          <w:rFonts w:ascii="Times New Roman" w:hAnsi="Times New Roman" w:cs="Times New Roman"/>
          <w:sz w:val="24"/>
          <w:szCs w:val="24"/>
        </w:rPr>
        <w:t>Легкое                                         Легкая контузия, временная потеря слуха, ушибы и вывихи        конечностей</w:t>
      </w: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AAF">
        <w:rPr>
          <w:rFonts w:ascii="Times New Roman" w:hAnsi="Times New Roman" w:cs="Times New Roman"/>
          <w:sz w:val="24"/>
          <w:szCs w:val="24"/>
        </w:rPr>
        <w:t>Среднее                                      Травмы мозга с потерей сознания, повреждение органов слуха,</w:t>
      </w:r>
      <w:proofErr w:type="gramStart"/>
      <w:r w:rsidRPr="00EB2AAF">
        <w:rPr>
          <w:rFonts w:ascii="Times New Roman" w:hAnsi="Times New Roman" w:cs="Times New Roman"/>
          <w:sz w:val="24"/>
          <w:szCs w:val="24"/>
        </w:rPr>
        <w:t xml:space="preserve">      ,</w:t>
      </w:r>
      <w:proofErr w:type="gramEnd"/>
      <w:r w:rsidRPr="00EB2AA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A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кровотечение из носа и ушей, сильные переломы и вывихи конечностей</w:t>
      </w: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AAF">
        <w:rPr>
          <w:rFonts w:ascii="Times New Roman" w:hAnsi="Times New Roman" w:cs="Times New Roman"/>
          <w:sz w:val="24"/>
          <w:szCs w:val="24"/>
        </w:rPr>
        <w:t xml:space="preserve">Тяжелое                                    Сильная контузия всего организма, повреждение внутренних органов и </w:t>
      </w: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A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мозга, тяжелые переломы конечностей. Возможна смерть</w:t>
      </w: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AAF">
        <w:rPr>
          <w:rFonts w:ascii="Times New Roman" w:hAnsi="Times New Roman" w:cs="Times New Roman"/>
          <w:sz w:val="24"/>
          <w:szCs w:val="24"/>
        </w:rPr>
        <w:t xml:space="preserve"> Крайне </w:t>
      </w:r>
      <w:proofErr w:type="gramStart"/>
      <w:r w:rsidRPr="00EB2AAF">
        <w:rPr>
          <w:rFonts w:ascii="Times New Roman" w:hAnsi="Times New Roman" w:cs="Times New Roman"/>
          <w:sz w:val="24"/>
          <w:szCs w:val="24"/>
        </w:rPr>
        <w:t>тяжелое</w:t>
      </w:r>
      <w:proofErr w:type="gramEnd"/>
      <w:r w:rsidRPr="00EB2AAF">
        <w:rPr>
          <w:rFonts w:ascii="Times New Roman" w:hAnsi="Times New Roman" w:cs="Times New Roman"/>
          <w:sz w:val="24"/>
          <w:szCs w:val="24"/>
        </w:rPr>
        <w:t xml:space="preserve">                        Травмы, обычно  приводящие к смерти </w:t>
      </w: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2.</w:t>
      </w: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 Службы экстренной помощи их номера телефонов. (10 баллов) </w:t>
      </w: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ind w:firstLine="79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742" w:type="dxa"/>
        <w:tblLayout w:type="fixed"/>
        <w:tblLook w:val="0000"/>
      </w:tblPr>
      <w:tblGrid>
        <w:gridCol w:w="698"/>
        <w:gridCol w:w="3379"/>
        <w:gridCol w:w="3255"/>
        <w:gridCol w:w="2410"/>
      </w:tblGrid>
      <w:tr w:rsidR="001A055F" w:rsidRPr="00EB2AAF" w:rsidTr="0091240C">
        <w:trPr>
          <w:trHeight w:val="369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B2A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B2A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EB2A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Название служб экстренной помощи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Номер телефона городской (местной) телефонной сети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Номер мобильного телефона</w:t>
            </w:r>
          </w:p>
        </w:tc>
      </w:tr>
      <w:tr w:rsidR="001A055F" w:rsidRPr="00EB2AAF" w:rsidTr="0091240C">
        <w:trPr>
          <w:trHeight w:val="369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телефон спасения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</w:tr>
      <w:tr w:rsidR="001A055F" w:rsidRPr="00EB2AAF" w:rsidTr="0091240C">
        <w:trPr>
          <w:trHeight w:val="369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 охрана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</w:tr>
      <w:tr w:rsidR="001A055F" w:rsidRPr="00EB2AAF" w:rsidTr="0091240C">
        <w:trPr>
          <w:trHeight w:val="369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</w:tr>
      <w:tr w:rsidR="001A055F" w:rsidRPr="00EB2AAF" w:rsidTr="0091240C">
        <w:trPr>
          <w:trHeight w:val="369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газа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</w:tr>
      <w:tr w:rsidR="001A055F" w:rsidRPr="00EB2AAF" w:rsidTr="0091240C">
        <w:trPr>
          <w:trHeight w:val="369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Местное отделение полиции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</w:t>
            </w:r>
          </w:p>
        </w:tc>
      </w:tr>
    </w:tbl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A055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A055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A055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A055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Задание 3</w:t>
      </w:r>
      <w:r w:rsidRPr="00EB2AA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 Правила поведения при пожаре в здании. (10 баллов) </w:t>
      </w: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A055F" w:rsidRPr="00EB2AAF" w:rsidRDefault="001A055F" w:rsidP="001A055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Не паникуйте, оцените обстановку, примите правильное решение. </w:t>
      </w:r>
    </w:p>
    <w:p w:rsidR="001A055F" w:rsidRPr="00EB2AAF" w:rsidRDefault="001A055F" w:rsidP="001A055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Сообщите в пожарную охрану (телефон 01). </w:t>
      </w:r>
    </w:p>
    <w:p w:rsidR="001A055F" w:rsidRPr="00EB2AAF" w:rsidRDefault="001A055F" w:rsidP="001A055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Идите в сторону, противоположную пожару. </w:t>
      </w:r>
    </w:p>
    <w:p w:rsidR="001A055F" w:rsidRPr="00EB2AAF" w:rsidRDefault="001A055F" w:rsidP="001A055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В начальной стадии пожара попытайтесь его потушить (огнетушитель, плотная ткань, вода и т. п.). </w:t>
      </w:r>
    </w:p>
    <w:p w:rsidR="001A055F" w:rsidRPr="00EB2AAF" w:rsidRDefault="001A055F" w:rsidP="001A055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При невозможности потушить пожар срочно покиньте здание. </w:t>
      </w:r>
    </w:p>
    <w:p w:rsidR="001A055F" w:rsidRPr="00EB2AAF" w:rsidRDefault="001A055F" w:rsidP="001A055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Не пользуйтесь лифтом. </w:t>
      </w:r>
    </w:p>
    <w:p w:rsidR="001A055F" w:rsidRPr="00EB2AAF" w:rsidRDefault="001A055F" w:rsidP="001A055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Если на человеке загорелась одежда, то не давайте ему бежать, опрокиньте его на землю, погасите огонь плотной тканью, водой и т. п. </w:t>
      </w:r>
    </w:p>
    <w:p w:rsidR="001A055F" w:rsidRPr="00EB2AAF" w:rsidRDefault="001A055F" w:rsidP="001A055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Включённые электроприборы не тушите водой, а постарайтесь поскорее отключить их от источника питания. </w:t>
      </w:r>
    </w:p>
    <w:p w:rsidR="001A055F" w:rsidRPr="00EB2AAF" w:rsidRDefault="001A055F" w:rsidP="001A055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Если вы решили спасаться через задымлённые помещения: </w:t>
      </w:r>
    </w:p>
    <w:p w:rsidR="001A055F" w:rsidRPr="00EB2AAF" w:rsidRDefault="001A055F" w:rsidP="001A055F">
      <w:pPr>
        <w:widowControl w:val="0"/>
        <w:numPr>
          <w:ilvl w:val="0"/>
          <w:numId w:val="10"/>
        </w:numPr>
        <w:tabs>
          <w:tab w:val="left" w:pos="15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накройтесь плотной мокрой тканью; </w:t>
      </w:r>
    </w:p>
    <w:p w:rsidR="001A055F" w:rsidRPr="00EB2AAF" w:rsidRDefault="001A055F" w:rsidP="001A055F">
      <w:pPr>
        <w:widowControl w:val="0"/>
        <w:numPr>
          <w:ilvl w:val="0"/>
          <w:numId w:val="11"/>
        </w:numPr>
        <w:tabs>
          <w:tab w:val="left" w:pos="15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дышите через влажную ткань; </w:t>
      </w:r>
    </w:p>
    <w:p w:rsidR="001A055F" w:rsidRPr="00EB2AAF" w:rsidRDefault="001A055F" w:rsidP="001A055F">
      <w:pPr>
        <w:widowControl w:val="0"/>
        <w:numPr>
          <w:ilvl w:val="0"/>
          <w:numId w:val="12"/>
        </w:numPr>
        <w:tabs>
          <w:tab w:val="left" w:pos="15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по необходимости </w:t>
      </w:r>
      <w:proofErr w:type="gramStart"/>
      <w:r w:rsidRPr="00EB2AAF">
        <w:rPr>
          <w:rFonts w:ascii="Times New Roman" w:hAnsi="Times New Roman" w:cs="Times New Roman"/>
          <w:color w:val="000000"/>
          <w:sz w:val="24"/>
          <w:szCs w:val="24"/>
        </w:rPr>
        <w:t>передвигайтесь</w:t>
      </w:r>
      <w:proofErr w:type="gramEnd"/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 пригнувшись или ползком. </w:t>
      </w:r>
    </w:p>
    <w:p w:rsidR="001A055F" w:rsidRPr="00EB2AAF" w:rsidRDefault="001A055F" w:rsidP="001A055F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При невозможности покинуть помещение в горящем здании: </w:t>
      </w:r>
    </w:p>
    <w:p w:rsidR="001A055F" w:rsidRPr="00EB2AAF" w:rsidRDefault="001A055F" w:rsidP="001A055F">
      <w:pPr>
        <w:widowControl w:val="0"/>
        <w:numPr>
          <w:ilvl w:val="0"/>
          <w:numId w:val="14"/>
        </w:numPr>
        <w:tabs>
          <w:tab w:val="left" w:pos="1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плотно закройте входные двери; </w:t>
      </w:r>
    </w:p>
    <w:p w:rsidR="001A055F" w:rsidRPr="00EB2AAF" w:rsidRDefault="001A055F" w:rsidP="001A055F">
      <w:pPr>
        <w:widowControl w:val="0"/>
        <w:numPr>
          <w:ilvl w:val="0"/>
          <w:numId w:val="15"/>
        </w:numPr>
        <w:tabs>
          <w:tab w:val="left" w:pos="1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B2AAF">
        <w:rPr>
          <w:rFonts w:ascii="Times New Roman" w:hAnsi="Times New Roman" w:cs="Times New Roman"/>
          <w:color w:val="000000"/>
          <w:sz w:val="24"/>
          <w:szCs w:val="24"/>
        </w:rPr>
        <w:t>загерметизируйте</w:t>
      </w:r>
      <w:proofErr w:type="spellEnd"/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 помещение от проникновения дыма; </w:t>
      </w:r>
    </w:p>
    <w:p w:rsidR="001A055F" w:rsidRPr="00EB2AAF" w:rsidRDefault="001A055F" w:rsidP="001A055F">
      <w:pPr>
        <w:widowControl w:val="0"/>
        <w:numPr>
          <w:ilvl w:val="0"/>
          <w:numId w:val="16"/>
        </w:numPr>
        <w:tabs>
          <w:tab w:val="left" w:pos="1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набирайте воду во всевозможные ёмкости; </w:t>
      </w:r>
    </w:p>
    <w:p w:rsidR="001A055F" w:rsidRPr="00EB2AAF" w:rsidRDefault="001A055F" w:rsidP="001A055F">
      <w:pPr>
        <w:widowControl w:val="0"/>
        <w:numPr>
          <w:ilvl w:val="0"/>
          <w:numId w:val="17"/>
        </w:numPr>
        <w:tabs>
          <w:tab w:val="left" w:pos="1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ждите спасателей или в случае опасности эвакуируйтесь самостоятельно (пожарная лестница и т. п.). </w:t>
      </w: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4.</w:t>
      </w: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 Первая медицинская помощь при различных ранениях. </w:t>
      </w: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(10 баллов) </w:t>
      </w: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A055F" w:rsidRPr="00EB2AAF" w:rsidRDefault="001A055F" w:rsidP="001A055F">
      <w:pPr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Мелкие раны, ссадины, порезы, царапины: </w:t>
      </w:r>
    </w:p>
    <w:p w:rsidR="001A055F" w:rsidRPr="00EB2AAF" w:rsidRDefault="001A055F" w:rsidP="001A055F">
      <w:pPr>
        <w:widowControl w:val="0"/>
        <w:numPr>
          <w:ilvl w:val="12"/>
          <w:numId w:val="0"/>
        </w:numPr>
        <w:tabs>
          <w:tab w:val="left" w:pos="0"/>
          <w:tab w:val="left" w:pos="15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–промыть кипячёной водой (перекисью водорода, мочой), если рана грязная; </w:t>
      </w:r>
    </w:p>
    <w:p w:rsidR="001A055F" w:rsidRPr="00EB2AAF" w:rsidRDefault="001A055F" w:rsidP="001A055F">
      <w:pPr>
        <w:widowControl w:val="0"/>
        <w:numPr>
          <w:ilvl w:val="12"/>
          <w:numId w:val="0"/>
        </w:numPr>
        <w:tabs>
          <w:tab w:val="left" w:pos="0"/>
          <w:tab w:val="left" w:pos="15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–обработать раствором йода, зелёнки, клеем БФ-6 (медицинским) или спиртосодержащей жидкостью. </w:t>
      </w:r>
    </w:p>
    <w:p w:rsidR="001A055F" w:rsidRPr="00EB2AAF" w:rsidRDefault="001A055F" w:rsidP="001A055F">
      <w:pPr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Значительные повреждения: </w:t>
      </w:r>
    </w:p>
    <w:p w:rsidR="001A055F" w:rsidRPr="00EB2AAF" w:rsidRDefault="001A055F" w:rsidP="001A055F">
      <w:pPr>
        <w:widowControl w:val="0"/>
        <w:numPr>
          <w:ilvl w:val="12"/>
          <w:numId w:val="0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EB2AA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при сильном кровотечении остановить кровь известными вам способами; </w:t>
      </w:r>
    </w:p>
    <w:p w:rsidR="001A055F" w:rsidRPr="00EB2AAF" w:rsidRDefault="001A055F" w:rsidP="001A055F">
      <w:pPr>
        <w:widowControl w:val="0"/>
        <w:numPr>
          <w:ilvl w:val="12"/>
          <w:numId w:val="0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EB2AA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рану промыть перекисью водорода, раствором марганцовки, кипячёной водой или дать стечь крови; </w:t>
      </w:r>
    </w:p>
    <w:p w:rsidR="001A055F" w:rsidRPr="00EB2AAF" w:rsidRDefault="001A055F" w:rsidP="001A055F">
      <w:pPr>
        <w:widowControl w:val="0"/>
        <w:numPr>
          <w:ilvl w:val="12"/>
          <w:numId w:val="0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EB2AA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края обработать раствором йода, зелёнки; </w:t>
      </w:r>
    </w:p>
    <w:p w:rsidR="001A055F" w:rsidRPr="00EB2AAF" w:rsidRDefault="001A055F" w:rsidP="001A055F">
      <w:pPr>
        <w:widowControl w:val="0"/>
        <w:numPr>
          <w:ilvl w:val="12"/>
          <w:numId w:val="0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EB2AA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наложить стерильную повязку; </w:t>
      </w:r>
    </w:p>
    <w:p w:rsidR="001A055F" w:rsidRPr="00EB2AAF" w:rsidRDefault="001A055F" w:rsidP="001A055F">
      <w:pPr>
        <w:widowControl w:val="0"/>
        <w:numPr>
          <w:ilvl w:val="12"/>
          <w:numId w:val="0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EB2AA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обеспечить покой повреждённой части тела. </w:t>
      </w:r>
    </w:p>
    <w:p w:rsidR="001A055F" w:rsidRPr="00EB2AAF" w:rsidRDefault="001A055F" w:rsidP="001A055F">
      <w:pPr>
        <w:widowControl w:val="0"/>
        <w:numPr>
          <w:ilvl w:val="0"/>
          <w:numId w:val="20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Ушибы, растяжения: </w:t>
      </w:r>
    </w:p>
    <w:p w:rsidR="001A055F" w:rsidRPr="00EB2AAF" w:rsidRDefault="001A055F" w:rsidP="001A055F">
      <w:pPr>
        <w:widowControl w:val="0"/>
        <w:numPr>
          <w:ilvl w:val="12"/>
          <w:numId w:val="0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EB2AA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наложить холод (до уменьшения боли); </w:t>
      </w:r>
    </w:p>
    <w:p w:rsidR="001A055F" w:rsidRPr="00EB2AAF" w:rsidRDefault="001A055F" w:rsidP="001A055F">
      <w:pPr>
        <w:widowControl w:val="0"/>
        <w:numPr>
          <w:ilvl w:val="12"/>
          <w:numId w:val="0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EB2AA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сделать давящую повязку; </w:t>
      </w:r>
    </w:p>
    <w:p w:rsidR="001A055F" w:rsidRPr="00EB2AAF" w:rsidRDefault="001A055F" w:rsidP="001A055F">
      <w:pPr>
        <w:widowControl w:val="0"/>
        <w:numPr>
          <w:ilvl w:val="12"/>
          <w:numId w:val="0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EB2AA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обеспечить покой повреждённой части тела. </w:t>
      </w:r>
    </w:p>
    <w:p w:rsidR="001A055F" w:rsidRPr="00EB2AAF" w:rsidRDefault="001A055F" w:rsidP="001A055F">
      <w:pPr>
        <w:widowControl w:val="0"/>
        <w:numPr>
          <w:ilvl w:val="12"/>
          <w:numId w:val="0"/>
        </w:numPr>
        <w:tabs>
          <w:tab w:val="left" w:pos="0"/>
          <w:tab w:val="left" w:pos="15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- Обратиться к врачу, если это необходимо. </w:t>
      </w: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5.</w:t>
      </w: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 Первая медицинская помощь при кровотечениях (способы остановки кровотечения). (10 баллов) </w:t>
      </w: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A055F" w:rsidRPr="00EB2AAF" w:rsidRDefault="001A055F" w:rsidP="001A055F">
      <w:pPr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Прижать пальцами соответствующий артериальный сосуд. </w:t>
      </w:r>
    </w:p>
    <w:p w:rsidR="001A055F" w:rsidRPr="00EB2AAF" w:rsidRDefault="001A055F" w:rsidP="001A055F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Наложить на место кровотечения давящую повязку. </w:t>
      </w:r>
    </w:p>
    <w:p w:rsidR="001A055F" w:rsidRPr="00EB2AAF" w:rsidRDefault="001A055F" w:rsidP="001A055F">
      <w:pPr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Наложить жгут или закрутку выше раны (на ткань, написать записку со временем). </w:t>
      </w:r>
    </w:p>
    <w:p w:rsidR="001A055F" w:rsidRPr="00EB2AAF" w:rsidRDefault="001A055F" w:rsidP="001A055F">
      <w:pPr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Максимально согнуть конечность в суставе. </w:t>
      </w:r>
    </w:p>
    <w:p w:rsidR="001A055F" w:rsidRPr="00EB2AAF" w:rsidRDefault="001A055F" w:rsidP="001A055F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AAF">
        <w:rPr>
          <w:rFonts w:ascii="Times New Roman" w:hAnsi="Times New Roman" w:cs="Times New Roman"/>
          <w:color w:val="000000"/>
          <w:sz w:val="24"/>
          <w:szCs w:val="24"/>
        </w:rPr>
        <w:t xml:space="preserve">Придать повреждённой конечности возвышенное положение. </w:t>
      </w: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55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55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2AAF">
        <w:rPr>
          <w:rFonts w:ascii="Times New Roman" w:hAnsi="Times New Roman" w:cs="Times New Roman"/>
          <w:b/>
          <w:sz w:val="24"/>
          <w:szCs w:val="24"/>
        </w:rPr>
        <w:t>Задание 6</w:t>
      </w:r>
    </w:p>
    <w:tbl>
      <w:tblPr>
        <w:tblStyle w:val="a3"/>
        <w:tblW w:w="0" w:type="auto"/>
        <w:tblLook w:val="04A0"/>
      </w:tblPr>
      <w:tblGrid>
        <w:gridCol w:w="2660"/>
        <w:gridCol w:w="2410"/>
      </w:tblGrid>
      <w:tr w:rsidR="001A055F" w:rsidRPr="00EB2AAF" w:rsidTr="0091240C">
        <w:tc>
          <w:tcPr>
            <w:tcW w:w="266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A055F" w:rsidRPr="00EB2AAF" w:rsidTr="0091240C">
        <w:tc>
          <w:tcPr>
            <w:tcW w:w="266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A055F" w:rsidRPr="00EB2AAF" w:rsidTr="0091240C">
        <w:tc>
          <w:tcPr>
            <w:tcW w:w="266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A055F" w:rsidRPr="00EB2AAF" w:rsidTr="0091240C">
        <w:tc>
          <w:tcPr>
            <w:tcW w:w="266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A055F" w:rsidRPr="00EB2AAF" w:rsidTr="0091240C">
        <w:tc>
          <w:tcPr>
            <w:tcW w:w="266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055F" w:rsidRPr="00EB2AAF" w:rsidRDefault="001A055F" w:rsidP="001A0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2AAF">
        <w:rPr>
          <w:rFonts w:ascii="Times New Roman" w:hAnsi="Times New Roman" w:cs="Times New Roman"/>
          <w:b/>
          <w:sz w:val="24"/>
          <w:szCs w:val="24"/>
        </w:rPr>
        <w:t>Задание 7</w:t>
      </w:r>
    </w:p>
    <w:tbl>
      <w:tblPr>
        <w:tblStyle w:val="a3"/>
        <w:tblW w:w="0" w:type="auto"/>
        <w:tblLook w:val="04A0"/>
      </w:tblPr>
      <w:tblGrid>
        <w:gridCol w:w="2660"/>
        <w:gridCol w:w="2410"/>
      </w:tblGrid>
      <w:tr w:rsidR="001A055F" w:rsidRPr="00EB2AAF" w:rsidTr="0091240C">
        <w:tc>
          <w:tcPr>
            <w:tcW w:w="266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</w:tc>
      </w:tr>
      <w:tr w:rsidR="001A055F" w:rsidRPr="00EB2AAF" w:rsidTr="0091240C">
        <w:tc>
          <w:tcPr>
            <w:tcW w:w="266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1A055F" w:rsidRPr="00EB2AAF" w:rsidTr="0091240C">
        <w:tc>
          <w:tcPr>
            <w:tcW w:w="266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1A055F" w:rsidRPr="00EB2AAF" w:rsidTr="0091240C">
        <w:tc>
          <w:tcPr>
            <w:tcW w:w="266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1A055F" w:rsidRPr="00EB2AAF" w:rsidTr="0091240C">
        <w:tc>
          <w:tcPr>
            <w:tcW w:w="266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1A055F" w:rsidRPr="00EB2AAF" w:rsidRDefault="001A055F" w:rsidP="00912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AA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8F4DCE" w:rsidRDefault="008F4DCE"/>
    <w:sectPr w:rsidR="008F4DCE" w:rsidSect="008F4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45F0"/>
    <w:multiLevelType w:val="singleLevel"/>
    <w:tmpl w:val="2BBC4EC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07630449"/>
    <w:multiLevelType w:val="singleLevel"/>
    <w:tmpl w:val="2BBC4EC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30270F7B"/>
    <w:multiLevelType w:val="singleLevel"/>
    <w:tmpl w:val="E4AAE32C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3FC76A04"/>
    <w:multiLevelType w:val="singleLevel"/>
    <w:tmpl w:val="E4AAE32C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>
    <w:nsid w:val="5C0E552C"/>
    <w:multiLevelType w:val="singleLevel"/>
    <w:tmpl w:val="9350DC48"/>
    <w:lvl w:ilvl="0">
      <w:start w:val="10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5">
    <w:nsid w:val="770A7C6C"/>
    <w:multiLevelType w:val="singleLevel"/>
    <w:tmpl w:val="2BBC4EC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5"/>
  </w:num>
  <w:num w:numId="2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5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5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5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5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5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5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5"/>
    <w:lvlOverride w:ilvl="0">
      <w:lvl w:ilvl="0">
        <w:start w:val="9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3"/>
  </w:num>
  <w:num w:numId="11">
    <w:abstractNumId w:val="3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3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4"/>
  </w:num>
  <w:num w:numId="14">
    <w:abstractNumId w:val="2"/>
  </w:num>
  <w:num w:numId="15">
    <w:abstractNumId w:val="2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2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2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0"/>
  </w:num>
  <w:num w:numId="19">
    <w:abstractNumId w:val="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0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1"/>
  </w:num>
  <w:num w:numId="22">
    <w:abstractNumId w:val="1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1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4">
    <w:abstractNumId w:val="1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1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A055F"/>
    <w:rsid w:val="001A055F"/>
    <w:rsid w:val="004A3421"/>
    <w:rsid w:val="008F4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5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055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542</Words>
  <Characters>3094</Characters>
  <Application>Microsoft Office Word</Application>
  <DocSecurity>0</DocSecurity>
  <Lines>25</Lines>
  <Paragraphs>7</Paragraphs>
  <ScaleCrop>false</ScaleCrop>
  <Company/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2020-09-10T17:32:00Z</dcterms:created>
  <dcterms:modified xsi:type="dcterms:W3CDTF">2020-09-10T17:32:00Z</dcterms:modified>
</cp:coreProperties>
</file>